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26" w:rsidRPr="004D0E26" w:rsidRDefault="004D0E26" w:rsidP="004D0E26">
      <w:pPr>
        <w:pStyle w:val="21"/>
        <w:rPr>
          <w:rFonts w:ascii="Arial" w:hAnsi="Arial" w:cs="Arial"/>
          <w:sz w:val="32"/>
          <w:szCs w:val="32"/>
        </w:rPr>
      </w:pPr>
      <w:r w:rsidRPr="004D0E26">
        <w:rPr>
          <w:rFonts w:ascii="Arial" w:hAnsi="Arial" w:cs="Arial"/>
          <w:sz w:val="32"/>
          <w:szCs w:val="32"/>
        </w:rPr>
        <w:t>АДМИНИСТРАЦИЯ</w:t>
      </w:r>
    </w:p>
    <w:p w:rsidR="004D0E26" w:rsidRPr="004D0E26" w:rsidRDefault="004D0E26" w:rsidP="004D0E26">
      <w:pPr>
        <w:pStyle w:val="21"/>
        <w:rPr>
          <w:rFonts w:ascii="Arial" w:hAnsi="Arial" w:cs="Arial"/>
          <w:sz w:val="32"/>
          <w:szCs w:val="32"/>
        </w:rPr>
      </w:pPr>
      <w:r w:rsidRPr="004D0E26">
        <w:rPr>
          <w:rFonts w:ascii="Arial" w:hAnsi="Arial" w:cs="Arial"/>
          <w:sz w:val="32"/>
          <w:szCs w:val="32"/>
        </w:rPr>
        <w:t>МАЛОСОЛДАТСКОГО СЕЛЬСОВЕТА</w:t>
      </w:r>
    </w:p>
    <w:p w:rsidR="004D0E26" w:rsidRPr="004D0E26" w:rsidRDefault="004D0E26" w:rsidP="004D0E26">
      <w:pPr>
        <w:pStyle w:val="2"/>
        <w:rPr>
          <w:rFonts w:ascii="Arial" w:eastAsia="Arial" w:hAnsi="Arial" w:cs="Arial"/>
          <w:b/>
          <w:sz w:val="32"/>
          <w:szCs w:val="32"/>
        </w:rPr>
      </w:pPr>
      <w:r w:rsidRPr="004D0E26">
        <w:rPr>
          <w:rFonts w:ascii="Arial" w:hAnsi="Arial" w:cs="Arial"/>
          <w:b/>
          <w:sz w:val="32"/>
          <w:szCs w:val="32"/>
        </w:rPr>
        <w:t>БЕЛОВСКОГО РАЙОНА</w:t>
      </w:r>
    </w:p>
    <w:p w:rsidR="004D0E26" w:rsidRPr="004D0E26" w:rsidRDefault="004D0E26" w:rsidP="004D0E26">
      <w:pPr>
        <w:pStyle w:val="2"/>
        <w:rPr>
          <w:rFonts w:ascii="Arial" w:hAnsi="Arial" w:cs="Arial"/>
          <w:b/>
          <w:sz w:val="32"/>
          <w:szCs w:val="32"/>
        </w:rPr>
      </w:pPr>
      <w:r w:rsidRPr="004D0E26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4D0E26" w:rsidRPr="004D0E26" w:rsidRDefault="004D0E26" w:rsidP="004D0E26">
      <w:pPr>
        <w:pStyle w:val="2"/>
        <w:rPr>
          <w:rFonts w:ascii="Arial" w:hAnsi="Arial" w:cs="Arial"/>
          <w:b/>
          <w:sz w:val="32"/>
          <w:szCs w:val="32"/>
        </w:rPr>
      </w:pPr>
    </w:p>
    <w:p w:rsidR="004D0E26" w:rsidRPr="004D0E26" w:rsidRDefault="004D0E26" w:rsidP="004D0E26">
      <w:pPr>
        <w:pStyle w:val="2"/>
        <w:rPr>
          <w:rFonts w:ascii="Arial" w:hAnsi="Arial" w:cs="Arial"/>
          <w:b/>
          <w:bCs/>
          <w:sz w:val="32"/>
          <w:szCs w:val="32"/>
        </w:rPr>
      </w:pPr>
      <w:r w:rsidRPr="004D0E2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D0E26" w:rsidRPr="004D0E26" w:rsidRDefault="004D0E26" w:rsidP="004D0E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D0E26" w:rsidRPr="004D0E26" w:rsidRDefault="004D0E26" w:rsidP="004D0E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0E26">
        <w:rPr>
          <w:rFonts w:ascii="Arial" w:hAnsi="Arial" w:cs="Arial"/>
          <w:b/>
          <w:bCs/>
          <w:sz w:val="28"/>
          <w:szCs w:val="28"/>
        </w:rPr>
        <w:t>1</w:t>
      </w:r>
      <w:r w:rsidR="00541D05">
        <w:rPr>
          <w:rFonts w:ascii="Arial" w:hAnsi="Arial" w:cs="Arial"/>
          <w:b/>
          <w:bCs/>
          <w:sz w:val="28"/>
          <w:szCs w:val="28"/>
        </w:rPr>
        <w:t>2</w:t>
      </w:r>
      <w:r w:rsidRPr="004D0E26">
        <w:rPr>
          <w:rFonts w:ascii="Arial" w:hAnsi="Arial" w:cs="Arial"/>
          <w:b/>
          <w:bCs/>
          <w:sz w:val="28"/>
          <w:szCs w:val="28"/>
        </w:rPr>
        <w:t xml:space="preserve"> октября 202</w:t>
      </w:r>
      <w:r w:rsidR="004F508E">
        <w:rPr>
          <w:rFonts w:ascii="Arial" w:hAnsi="Arial" w:cs="Arial"/>
          <w:b/>
          <w:bCs/>
          <w:sz w:val="28"/>
          <w:szCs w:val="28"/>
        </w:rPr>
        <w:t>3</w:t>
      </w:r>
      <w:r w:rsidRPr="004D0E26">
        <w:rPr>
          <w:rFonts w:ascii="Arial" w:hAnsi="Arial" w:cs="Arial"/>
          <w:b/>
          <w:bCs/>
          <w:sz w:val="28"/>
          <w:szCs w:val="28"/>
        </w:rPr>
        <w:t xml:space="preserve"> года №</w:t>
      </w:r>
      <w:r w:rsidR="004F508E">
        <w:rPr>
          <w:rFonts w:ascii="Arial" w:hAnsi="Arial" w:cs="Arial"/>
          <w:b/>
          <w:bCs/>
          <w:sz w:val="28"/>
          <w:szCs w:val="28"/>
        </w:rPr>
        <w:t>80</w:t>
      </w:r>
    </w:p>
    <w:p w:rsidR="004D0E26" w:rsidRPr="004D0E26" w:rsidRDefault="004D0E26" w:rsidP="004D0E26">
      <w:pPr>
        <w:rPr>
          <w:rFonts w:ascii="Arial" w:hAnsi="Arial" w:cs="Arial"/>
          <w:b/>
          <w:bCs/>
          <w:sz w:val="32"/>
          <w:szCs w:val="32"/>
        </w:rPr>
      </w:pPr>
    </w:p>
    <w:p w:rsidR="004D0E26" w:rsidRPr="004D0E26" w:rsidRDefault="004D0E26" w:rsidP="004D0E2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D0E26"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планирования бюджетных ассигнований бюджета Малосолдатского сельсовета Беловского района Курской области на очередной финансовый год и плановый период </w:t>
      </w:r>
    </w:p>
    <w:p w:rsidR="004D0E26" w:rsidRPr="004D0E26" w:rsidRDefault="004D0E26" w:rsidP="004D0E26">
      <w:pPr>
        <w:rPr>
          <w:rFonts w:ascii="Arial" w:hAnsi="Arial" w:cs="Arial"/>
          <w:b/>
          <w:sz w:val="32"/>
          <w:szCs w:val="32"/>
        </w:rPr>
      </w:pP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В соответствии с пунктом 1 статьи 174.2 Бюджетного кодекса Российской Федерации, Администрация Малосолдатского сельсовета ПОСТАНОВЛЯЕТ:</w:t>
      </w:r>
    </w:p>
    <w:p w:rsidR="004D0E26" w:rsidRPr="004D0E26" w:rsidRDefault="004D0E26" w:rsidP="004D0E2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1. Утвердить «Порядок планирования бюджетных ассигнований бюджета Малосолдатского сельсовета Беловского района Курской области на очередной финансовый год и плановый период согласно приложению № 1 к настоящему постановлению.</w:t>
      </w: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D0E26">
        <w:rPr>
          <w:rFonts w:ascii="Arial" w:hAnsi="Arial" w:cs="Arial"/>
          <w:color w:val="000000"/>
        </w:rPr>
        <w:t>3.Постаноновление вступает в силу с момента подписания и подлежит размещению на официальном сайте.</w:t>
      </w:r>
    </w:p>
    <w:p w:rsidR="004D0E26" w:rsidRPr="004D0E26" w:rsidRDefault="004D0E26" w:rsidP="004D0E26">
      <w:pPr>
        <w:rPr>
          <w:rFonts w:ascii="Arial" w:hAnsi="Arial" w:cs="Arial"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</w:rPr>
      </w:pPr>
      <w:r w:rsidRPr="004D0E26">
        <w:rPr>
          <w:rFonts w:ascii="Arial" w:hAnsi="Arial" w:cs="Arial"/>
        </w:rPr>
        <w:t xml:space="preserve">Глава </w:t>
      </w:r>
      <w:r w:rsidRPr="004D0E26">
        <w:rPr>
          <w:rFonts w:ascii="Arial" w:hAnsi="Arial" w:cs="Arial"/>
          <w:color w:val="000000"/>
        </w:rPr>
        <w:t xml:space="preserve">Малосолдатского </w:t>
      </w:r>
      <w:r w:rsidRPr="004D0E26">
        <w:rPr>
          <w:rFonts w:ascii="Arial" w:hAnsi="Arial" w:cs="Arial"/>
        </w:rPr>
        <w:t xml:space="preserve">сельсовета        </w:t>
      </w: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  <w:r w:rsidRPr="004D0E26">
        <w:rPr>
          <w:rFonts w:ascii="Arial" w:hAnsi="Arial" w:cs="Arial"/>
        </w:rPr>
        <w:t xml:space="preserve">Беловского района                                                                               </w:t>
      </w:r>
      <w:r w:rsidR="004F508E">
        <w:rPr>
          <w:rFonts w:ascii="Arial" w:hAnsi="Arial" w:cs="Arial"/>
        </w:rPr>
        <w:t>Т.В. Бабичева</w:t>
      </w: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eastAsia="Arial" w:hAnsi="Arial" w:cs="Arial"/>
        </w:rPr>
      </w:pPr>
    </w:p>
    <w:p w:rsidR="004D0E26" w:rsidRPr="004D0E26" w:rsidRDefault="004D0E26" w:rsidP="004D0E26">
      <w:pPr>
        <w:ind w:right="1134"/>
        <w:rPr>
          <w:rFonts w:ascii="Arial" w:hAnsi="Arial" w:cs="Arial"/>
          <w:sz w:val="28"/>
          <w:szCs w:val="28"/>
        </w:rPr>
      </w:pPr>
    </w:p>
    <w:p w:rsidR="004D0E26" w:rsidRPr="004D0E26" w:rsidRDefault="004D0E26" w:rsidP="003B0E2D">
      <w:pPr>
        <w:ind w:right="1134"/>
        <w:jc w:val="right"/>
        <w:rPr>
          <w:rFonts w:ascii="Arial" w:hAnsi="Arial" w:cs="Arial"/>
          <w:sz w:val="28"/>
          <w:szCs w:val="28"/>
        </w:rPr>
      </w:pPr>
    </w:p>
    <w:p w:rsidR="004D0E26" w:rsidRPr="004D0E26" w:rsidRDefault="004A1AB0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4D0E26" w:rsidRPr="004D0E26" w:rsidRDefault="004A1AB0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</w:t>
      </w:r>
      <w:r w:rsidR="004D0E26" w:rsidRPr="004D0E26">
        <w:rPr>
          <w:rFonts w:ascii="Arial" w:hAnsi="Arial" w:cs="Arial"/>
          <w:color w:val="000000"/>
        </w:rPr>
        <w:t>Постановлени</w:t>
      </w:r>
      <w:r>
        <w:rPr>
          <w:rFonts w:ascii="Arial" w:hAnsi="Arial" w:cs="Arial"/>
          <w:color w:val="000000"/>
        </w:rPr>
        <w:t>ю</w:t>
      </w:r>
      <w:r w:rsidR="004D0E26" w:rsidRPr="004D0E26">
        <w:rPr>
          <w:rFonts w:ascii="Arial" w:hAnsi="Arial" w:cs="Arial"/>
          <w:color w:val="000000"/>
        </w:rPr>
        <w:t xml:space="preserve"> администрации </w:t>
      </w:r>
    </w:p>
    <w:p w:rsidR="004D0E26" w:rsidRPr="004D0E26" w:rsidRDefault="004D0E26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Малосолдатского сельсовета</w:t>
      </w:r>
    </w:p>
    <w:p w:rsidR="004D0E26" w:rsidRPr="004D0E26" w:rsidRDefault="004D0E26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района Курской области</w:t>
      </w:r>
    </w:p>
    <w:p w:rsidR="004D0E26" w:rsidRPr="004D0E26" w:rsidRDefault="004D0E26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от 1</w:t>
      </w:r>
      <w:r w:rsidR="00541D05">
        <w:rPr>
          <w:rFonts w:ascii="Arial" w:hAnsi="Arial" w:cs="Arial"/>
          <w:color w:val="000000"/>
        </w:rPr>
        <w:t>2</w:t>
      </w:r>
      <w:r w:rsidRPr="004D0E26">
        <w:rPr>
          <w:rFonts w:ascii="Arial" w:hAnsi="Arial" w:cs="Arial"/>
          <w:color w:val="000000"/>
        </w:rPr>
        <w:t>.10.202</w:t>
      </w:r>
      <w:r w:rsidR="004F508E">
        <w:rPr>
          <w:rFonts w:ascii="Arial" w:hAnsi="Arial" w:cs="Arial"/>
          <w:color w:val="000000"/>
        </w:rPr>
        <w:t>3</w:t>
      </w:r>
      <w:r w:rsidRPr="004D0E26">
        <w:rPr>
          <w:rFonts w:ascii="Arial" w:hAnsi="Arial" w:cs="Arial"/>
          <w:color w:val="000000"/>
        </w:rPr>
        <w:t xml:space="preserve"> г. № </w:t>
      </w:r>
      <w:r w:rsidR="004F508E">
        <w:rPr>
          <w:rFonts w:ascii="Arial" w:hAnsi="Arial" w:cs="Arial"/>
          <w:color w:val="000000"/>
        </w:rPr>
        <w:t>80</w:t>
      </w:r>
    </w:p>
    <w:p w:rsidR="003B0E2D" w:rsidRPr="004D0E26" w:rsidRDefault="003B0E2D" w:rsidP="003B0E2D">
      <w:pPr>
        <w:rPr>
          <w:rFonts w:ascii="Arial" w:hAnsi="Arial" w:cs="Arial"/>
          <w:sz w:val="32"/>
          <w:szCs w:val="28"/>
        </w:rPr>
      </w:pPr>
    </w:p>
    <w:p w:rsidR="004D0E26" w:rsidRPr="004D0E26" w:rsidRDefault="004D0E26" w:rsidP="004D0E26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4D0E26">
        <w:rPr>
          <w:rFonts w:ascii="Arial" w:hAnsi="Arial" w:cs="Arial"/>
          <w:b/>
          <w:bCs/>
          <w:color w:val="000000"/>
          <w:sz w:val="28"/>
          <w:szCs w:val="28"/>
        </w:rPr>
        <w:t>Порядок планирования бюджетных ассигнований бюджета Малосолдатского сельсовета Беловского района Курской области на очередной финансовый год и плановый период</w:t>
      </w:r>
    </w:p>
    <w:p w:rsidR="00DC46C0" w:rsidRPr="004D0E26" w:rsidRDefault="00DC46C0" w:rsidP="00DC46C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DC46C0" w:rsidRPr="004D0E26" w:rsidRDefault="00DC46C0" w:rsidP="00DC46C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C72D6" w:rsidRDefault="008C72D6" w:rsidP="008C72D6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1.Настоящий Порядок планирования бюджетных ассигнований местного бюджета на 202</w:t>
      </w:r>
      <w:r w:rsidR="004F508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4F508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 годов (далее – Порядок) разработан в соответствии со статьями 169 и 174.2 Бюджетного кодекса Российской Федерации, Положением « О бюджетном процессе в муниципальном образовании «Малосолдатский сельсовет»  Беловского  района  Курской области», утвержденным Решением Собрания депутатов Малосолдатского сельсовета Беловского района Курской области 03 марта 2014 года № </w:t>
      </w:r>
      <w:r>
        <w:rPr>
          <w:rFonts w:ascii="Arial" w:hAnsi="Arial" w:cs="Arial"/>
        </w:rPr>
        <w:t xml:space="preserve">6-Рс </w:t>
      </w: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</w:rPr>
        <w:t>Об утверждении Положения о бюджетном процессе в муниципальном образовании «Малосолдатский сельсовет» Беловского района Курской области</w:t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292D24"/>
        </w:rPr>
        <w:t>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основу прогноза расходов местного 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Малосолдатского сельсовета Беловского района  Курской области на 202</w:t>
      </w:r>
      <w:r w:rsidR="004F508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4F508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="004F508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 годов, а также проект  закона «Об областном  бюджете на 202</w:t>
      </w:r>
      <w:r w:rsidR="004F508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4F508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="004F508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 годов».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Базисным периодом расчета в целях планирования бюджетных ассигнований на очередной финансовый год и плановый период принимается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текущий год (согласно сводной бюджетной росписи, бюджетной росписи по состоянию на 01 октября текущего года).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Для целей настоящего Порядка: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бюджетные ассигнования местного бюджета на 202</w:t>
      </w:r>
      <w:r w:rsidR="004F508E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4F508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r w:rsidR="004F508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 рассчитываются следующими методами: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</w:t>
      </w:r>
      <w:r>
        <w:rPr>
          <w:rFonts w:ascii="Arial" w:hAnsi="Arial" w:cs="Arial"/>
          <w:color w:val="000000"/>
        </w:rPr>
        <w:lastRenderedPageBreak/>
        <w:t>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 Основные направления планирования бюджетных ассигнований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3.1.Бюджетные ассигнования планируются на: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публичных мероприятий;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обслуживание муниципального долга.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Бюджетные ассигнования на оказание муниципальных услуг (выполнение работ) включают: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ассигнования на 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ассигнования на закупку товаров, работ и услуг для обеспечения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ассигнования на осуществление бюджетных инвестиций в объекты муниципальной собственности.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Методика планирования бюджетных ассигнований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</w:t>
      </w:r>
      <w:r>
        <w:rPr>
          <w:rFonts w:ascii="Arial" w:hAnsi="Arial" w:cs="Arial"/>
          <w:color w:val="000000"/>
        </w:rPr>
        <w:lastRenderedPageBreak/>
        <w:t>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Малосолдатского сельсовета Беловского района Курской области, а также его выполнения в отчетном финансовом году и текущем финансовом году.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Расчетная сумма других расходов на обеспечение выполнения функций казённых учреждений, на очередной год и плановый период не должна превышать объемрасходов</w:t>
      </w:r>
      <w:r w:rsidR="004A1AB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утвержденный с учетом изменений и дополнений по состоянию на 01 октября текущего года.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программе.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4.8. Планирование бюджетных ассигнований на обслуживание муниципального долга осуществляется исходя из сведений об объеме и условиях привлечения уже принятых долговых обязательств и планируемых </w:t>
      </w:r>
      <w:r>
        <w:rPr>
          <w:rFonts w:ascii="Arial" w:hAnsi="Arial" w:cs="Arial"/>
          <w:color w:val="000000"/>
        </w:rPr>
        <w:lastRenderedPageBreak/>
        <w:t>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4.9. Объём резервного фонда Администрации Малосолдатского сельсовета Беловского района Курской области планируется в объеме, не превышающем 3 % общего объёма расходов местного бюджета.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Методика планирования бюджетных ассигнований на исполнение принимаемых расходных 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Планирование бюджетных ассигнований осуществляется Администрацией Малосолдатского сельсовета Беловского района Курской области по главным распорядителям средств местного бюджета с учетом обоснований бюджетных ассигнований главных распорядителей средств местного бюджета.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Расчёт объёмов бюджетных ассигнований на исполнение принимаемых обязательств на очередной год и плановый период осуществляется по тому же принципу что и на исполнение действующих 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К принимаемым расходным обязательствам относятся: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расходы на реализацию новых муниципальных, ведомственных целевых программ, планируемых к принятию в очередном финансовом году; 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новые объекты капитального строительства муниципальной собственности, планируемые к включению в очередном году;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  новые виды расходных обязательств, обусловленные принятием (изменением) муниципальных правовых актов Малосолдатского сельсовета, договоров и соглашений;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исполнение вновь принятых публичных нормативных обязательств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Порядок планирования бюджетных ассигнований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Главные распорядители бюджетных средств, в соответствии со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6.3. Администрация </w:t>
      </w:r>
      <w:r w:rsidR="004A1AB0">
        <w:rPr>
          <w:rFonts w:ascii="Arial" w:hAnsi="Arial" w:cs="Arial"/>
          <w:color w:val="000000"/>
        </w:rPr>
        <w:t>Малосолдатского</w:t>
      </w:r>
      <w:r>
        <w:rPr>
          <w:rFonts w:ascii="Arial" w:hAnsi="Arial" w:cs="Arial"/>
          <w:color w:val="000000"/>
        </w:rPr>
        <w:t xml:space="preserve"> сельсовета Беловского района Курской области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6.4.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муниципальными программами органов, а также характеризующие непрограммные направления деятельности главных распорядителей средств местного бюджета.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Формы обоснований бюджетных ассигнований дифференцируются в зависимости от видов расходов классификации расходов бюджетов бюджетной системы Российской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Планирование бюджетных ассигнований на очередной финансовый год и плановый период осуществляется в сроки, установленные  в 202</w:t>
      </w:r>
      <w:r w:rsidR="004F508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для рассмотрения и утверждения прогноза социально-экономического развития </w:t>
      </w:r>
      <w:r w:rsidR="004A1AB0">
        <w:rPr>
          <w:rFonts w:ascii="Arial" w:hAnsi="Arial" w:cs="Arial"/>
          <w:color w:val="000000"/>
        </w:rPr>
        <w:t>Малосолдатского</w:t>
      </w:r>
      <w:r>
        <w:rPr>
          <w:rFonts w:ascii="Arial" w:hAnsi="Arial" w:cs="Arial"/>
          <w:color w:val="000000"/>
        </w:rPr>
        <w:t xml:space="preserve"> сельсовета  и проекта местного бюджета на 202</w:t>
      </w:r>
      <w:r w:rsidR="00795C9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795C92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и 202</w:t>
      </w:r>
      <w:bookmarkStart w:id="0" w:name="_GoBack"/>
      <w:bookmarkEnd w:id="0"/>
      <w:r w:rsidR="00795C92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 годов». Также предусмотрено обеспечение сохранения целевых показателей указов Президента Российской Федерации.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10. Планирование бюджетных ассигнований и заполнение обоснований бюджетных ассигнований осуществляется на бумажном носителе.</w:t>
      </w:r>
    </w:p>
    <w:p w:rsidR="008C72D6" w:rsidRDefault="008C72D6" w:rsidP="008C72D6">
      <w:pPr>
        <w:shd w:val="clear" w:color="auto" w:fill="FFFFFF"/>
      </w:pPr>
    </w:p>
    <w:p w:rsidR="00C21E27" w:rsidRPr="004D0E26" w:rsidRDefault="00C21E27" w:rsidP="008C72D6">
      <w:pPr>
        <w:pStyle w:val="ConsPlusNormal"/>
        <w:ind w:firstLine="709"/>
        <w:jc w:val="both"/>
        <w:rPr>
          <w:rFonts w:ascii="Arial" w:hAnsi="Arial" w:cs="Arial"/>
        </w:rPr>
      </w:pPr>
    </w:p>
    <w:sectPr w:rsidR="00C21E27" w:rsidRPr="004D0E26" w:rsidSect="00FD3A9D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8C" w:rsidRDefault="00337A8C" w:rsidP="003B0E2D">
      <w:r>
        <w:separator/>
      </w:r>
    </w:p>
  </w:endnote>
  <w:endnote w:type="continuationSeparator" w:id="1">
    <w:p w:rsidR="00337A8C" w:rsidRDefault="00337A8C" w:rsidP="003B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8C" w:rsidRDefault="00337A8C" w:rsidP="003B0E2D">
      <w:r>
        <w:separator/>
      </w:r>
    </w:p>
  </w:footnote>
  <w:footnote w:type="continuationSeparator" w:id="1">
    <w:p w:rsidR="00337A8C" w:rsidRDefault="00337A8C" w:rsidP="003B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1052"/>
      <w:docPartObj>
        <w:docPartGallery w:val="Page Numbers (Top of Page)"/>
        <w:docPartUnique/>
      </w:docPartObj>
    </w:sdtPr>
    <w:sdtContent>
      <w:p w:rsidR="00AC1078" w:rsidRDefault="00686AA2">
        <w:pPr>
          <w:pStyle w:val="a4"/>
          <w:jc w:val="center"/>
        </w:pPr>
        <w:r>
          <w:fldChar w:fldCharType="begin"/>
        </w:r>
        <w:r w:rsidR="007643A1">
          <w:instrText xml:space="preserve"> PAGE   \* MERGEFORMAT </w:instrText>
        </w:r>
        <w:r>
          <w:fldChar w:fldCharType="separate"/>
        </w:r>
        <w:r w:rsidR="00795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078" w:rsidRDefault="00AC10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E2D"/>
    <w:rsid w:val="00094FA2"/>
    <w:rsid w:val="000A2932"/>
    <w:rsid w:val="00106A37"/>
    <w:rsid w:val="001121F5"/>
    <w:rsid w:val="00150043"/>
    <w:rsid w:val="00150434"/>
    <w:rsid w:val="001948E7"/>
    <w:rsid w:val="0019593B"/>
    <w:rsid w:val="0021069E"/>
    <w:rsid w:val="00212397"/>
    <w:rsid w:val="00260C38"/>
    <w:rsid w:val="002907CF"/>
    <w:rsid w:val="002944A0"/>
    <w:rsid w:val="0029714A"/>
    <w:rsid w:val="002B5789"/>
    <w:rsid w:val="002F4A47"/>
    <w:rsid w:val="00337A8C"/>
    <w:rsid w:val="00367DE0"/>
    <w:rsid w:val="003B0E2D"/>
    <w:rsid w:val="003B50BA"/>
    <w:rsid w:val="003C1F7F"/>
    <w:rsid w:val="003C5ABB"/>
    <w:rsid w:val="00412DCA"/>
    <w:rsid w:val="00450B65"/>
    <w:rsid w:val="00471A3C"/>
    <w:rsid w:val="004A1AB0"/>
    <w:rsid w:val="004D0E26"/>
    <w:rsid w:val="004E222B"/>
    <w:rsid w:val="004E7330"/>
    <w:rsid w:val="004F508E"/>
    <w:rsid w:val="00541D05"/>
    <w:rsid w:val="00566313"/>
    <w:rsid w:val="00586BDB"/>
    <w:rsid w:val="00590A16"/>
    <w:rsid w:val="0059396D"/>
    <w:rsid w:val="005A26BA"/>
    <w:rsid w:val="005B6332"/>
    <w:rsid w:val="00624BED"/>
    <w:rsid w:val="00630CED"/>
    <w:rsid w:val="00686AA2"/>
    <w:rsid w:val="006B6848"/>
    <w:rsid w:val="006C0416"/>
    <w:rsid w:val="006F79F9"/>
    <w:rsid w:val="00700418"/>
    <w:rsid w:val="0073294C"/>
    <w:rsid w:val="007643A1"/>
    <w:rsid w:val="0078756D"/>
    <w:rsid w:val="00795C92"/>
    <w:rsid w:val="007C43BD"/>
    <w:rsid w:val="00832FFB"/>
    <w:rsid w:val="008A373D"/>
    <w:rsid w:val="008C72D6"/>
    <w:rsid w:val="008E2001"/>
    <w:rsid w:val="008F16BC"/>
    <w:rsid w:val="008F28E7"/>
    <w:rsid w:val="00960E68"/>
    <w:rsid w:val="009E6BFE"/>
    <w:rsid w:val="00A649B6"/>
    <w:rsid w:val="00A678C7"/>
    <w:rsid w:val="00A77FCD"/>
    <w:rsid w:val="00AC1078"/>
    <w:rsid w:val="00B94E8C"/>
    <w:rsid w:val="00BA11AF"/>
    <w:rsid w:val="00BB2012"/>
    <w:rsid w:val="00BD2E25"/>
    <w:rsid w:val="00BD4957"/>
    <w:rsid w:val="00BF4D13"/>
    <w:rsid w:val="00C21E27"/>
    <w:rsid w:val="00C30C9F"/>
    <w:rsid w:val="00C75CDD"/>
    <w:rsid w:val="00DC46C0"/>
    <w:rsid w:val="00DE0E7D"/>
    <w:rsid w:val="00DF22E6"/>
    <w:rsid w:val="00E613F9"/>
    <w:rsid w:val="00E7292A"/>
    <w:rsid w:val="00EA7FB9"/>
    <w:rsid w:val="00EB1149"/>
    <w:rsid w:val="00EE041B"/>
    <w:rsid w:val="00EF6205"/>
    <w:rsid w:val="00F21459"/>
    <w:rsid w:val="00F25FA1"/>
    <w:rsid w:val="00F4149D"/>
    <w:rsid w:val="00F766D3"/>
    <w:rsid w:val="00F8653D"/>
    <w:rsid w:val="00FD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4D0E26"/>
    <w:pPr>
      <w:keepNext/>
      <w:numPr>
        <w:ilvl w:val="1"/>
        <w:numId w:val="1"/>
      </w:numPr>
      <w:suppressAutoHyphens/>
      <w:jc w:val="center"/>
      <w:outlineLvl w:val="1"/>
    </w:pPr>
    <w:rPr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B0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B0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0E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B0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4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D0E2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D0E26"/>
    <w:pPr>
      <w:suppressAutoHyphens/>
      <w:jc w:val="center"/>
    </w:pPr>
    <w:rPr>
      <w:b/>
      <w:bCs/>
      <w:kern w:val="1"/>
      <w:sz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4D0E2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4D0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zapusk</cp:lastModifiedBy>
  <cp:revision>44</cp:revision>
  <cp:lastPrinted>2021-07-28T11:10:00Z</cp:lastPrinted>
  <dcterms:created xsi:type="dcterms:W3CDTF">2018-06-21T07:27:00Z</dcterms:created>
  <dcterms:modified xsi:type="dcterms:W3CDTF">2023-10-22T16:58:00Z</dcterms:modified>
</cp:coreProperties>
</file>