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D0FB5" w14:textId="77777777" w:rsidR="00B31E4C" w:rsidRDefault="00B31E4C" w:rsidP="00B31E4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14:paraId="36006207" w14:textId="77777777" w:rsidR="00B31E4C" w:rsidRDefault="00B31E4C" w:rsidP="00B31E4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 </w:t>
      </w:r>
    </w:p>
    <w:p w14:paraId="47BD8720" w14:textId="77777777" w:rsidR="00B31E4C" w:rsidRDefault="00B31E4C" w:rsidP="00B31E4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1. Общие положения</w:t>
      </w:r>
    </w:p>
    <w:p w14:paraId="4CF5B5A2" w14:textId="77777777" w:rsidR="00B31E4C" w:rsidRDefault="00B31E4C" w:rsidP="00B31E4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Беспилотный летательный аппарат или беспилотное воздушное судно (далее -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c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14:paraId="0945EDFC" w14:textId="77777777" w:rsidR="00B31E4C" w:rsidRDefault="00B31E4C" w:rsidP="00B31E4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БВС предназначены для выполнения миссий, представляющих существенную опасность для людей.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14:paraId="5AC77FC3" w14:textId="77777777" w:rsidR="00B31E4C" w:rsidRDefault="00B31E4C" w:rsidP="00B31E4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БВС </w:t>
      </w:r>
      <w:r>
        <w:rPr>
          <w:rFonts w:ascii="Verdana" w:hAnsi="Verdana"/>
          <w:color w:val="292D24"/>
          <w:sz w:val="20"/>
          <w:szCs w:val="20"/>
        </w:rPr>
        <w:t>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</w:p>
    <w:p w14:paraId="327D43EB" w14:textId="77777777" w:rsidR="00B31E4C" w:rsidRDefault="00B31E4C" w:rsidP="00B31E4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по предназначению:</w:t>
      </w:r>
    </w:p>
    <w:p w14:paraId="0AA34D50" w14:textId="77777777" w:rsidR="00B31E4C" w:rsidRDefault="00B31E4C" w:rsidP="00B31E4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военные;</w:t>
      </w:r>
    </w:p>
    <w:p w14:paraId="35D9BFB8" w14:textId="77777777" w:rsidR="00B31E4C" w:rsidRDefault="00B31E4C" w:rsidP="00B31E4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гражданские;</w:t>
      </w:r>
    </w:p>
    <w:p w14:paraId="7D9CBE85" w14:textId="77777777" w:rsidR="00B31E4C" w:rsidRDefault="00B31E4C" w:rsidP="00B31E4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по конструкции:</w:t>
      </w:r>
    </w:p>
    <w:p w14:paraId="0145FBDE" w14:textId="77777777" w:rsidR="00B31E4C" w:rsidRDefault="00B31E4C" w:rsidP="00B31E4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самолёт;</w:t>
      </w:r>
    </w:p>
    <w:p w14:paraId="74DC1763" w14:textId="77777777" w:rsidR="00B31E4C" w:rsidRDefault="00B31E4C" w:rsidP="00B31E4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квадрокоптер (</w:t>
      </w:r>
      <w:proofErr w:type="spellStart"/>
      <w:r>
        <w:rPr>
          <w:rFonts w:ascii="Verdana" w:hAnsi="Verdana"/>
          <w:color w:val="292D24"/>
          <w:sz w:val="20"/>
          <w:szCs w:val="20"/>
        </w:rPr>
        <w:t>мультикоптер</w:t>
      </w:r>
      <w:proofErr w:type="spellEnd"/>
      <w:r>
        <w:rPr>
          <w:rFonts w:ascii="Verdana" w:hAnsi="Verdana"/>
          <w:color w:val="292D24"/>
          <w:sz w:val="20"/>
          <w:szCs w:val="20"/>
        </w:rPr>
        <w:t>);</w:t>
      </w:r>
    </w:p>
    <w:p w14:paraId="3A7A2375" w14:textId="77777777" w:rsidR="00B31E4C" w:rsidRDefault="00B31E4C" w:rsidP="00B31E4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</w:t>
      </w:r>
      <w:proofErr w:type="spellStart"/>
      <w:r>
        <w:rPr>
          <w:rFonts w:ascii="Verdana" w:hAnsi="Verdana"/>
          <w:color w:val="292D24"/>
          <w:sz w:val="20"/>
          <w:szCs w:val="20"/>
        </w:rPr>
        <w:t>зоофоб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(в форме птицы, насекомого);</w:t>
      </w:r>
    </w:p>
    <w:p w14:paraId="7AAF137F" w14:textId="77777777" w:rsidR="00B31E4C" w:rsidRDefault="00B31E4C" w:rsidP="00B31E4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по взлётной массе и дальности действия:</w:t>
      </w:r>
    </w:p>
    <w:p w14:paraId="298BE0BB" w14:textId="77777777" w:rsidR="00B31E4C" w:rsidRDefault="00B31E4C" w:rsidP="00B31E4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микро - и мини-летательный аппарат ближнего радиуса действия (взлётная масса до 5 кг, дальность действия до 25-40 км);</w:t>
      </w:r>
    </w:p>
    <w:p w14:paraId="7639277E" w14:textId="77777777" w:rsidR="00B31E4C" w:rsidRDefault="00B31E4C" w:rsidP="00B31E4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лёгкие летательные аппараты среднего радиуса действия (взлётная масса 50-100 кг, дальность действия 70-150 км, некоторые виды до 250 км);</w:t>
      </w:r>
    </w:p>
    <w:p w14:paraId="09AD0A82" w14:textId="77777777" w:rsidR="00B31E4C" w:rsidRDefault="00B31E4C" w:rsidP="00B31E4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средние летательные аппараты (взлётная масса 100-300 кг, дальность действия 150-1000 км);</w:t>
      </w:r>
    </w:p>
    <w:p w14:paraId="4E78C8E9" w14:textId="77777777" w:rsidR="00B31E4C" w:rsidRDefault="00B31E4C" w:rsidP="00B31E4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среднетяжёлые летательные аппараты (взлётная масса 300-500 кг, дальность действия 70-300 км);</w:t>
      </w:r>
    </w:p>
    <w:p w14:paraId="0AC06884" w14:textId="77777777" w:rsidR="00B31E4C" w:rsidRDefault="00B31E4C" w:rsidP="00B31E4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тяжёлые летательные аппараты среднего радиуса действия (взлётная масса более 500 кг, дальность действия 70-300 км);</w:t>
      </w:r>
    </w:p>
    <w:p w14:paraId="12764993" w14:textId="77777777" w:rsidR="00B31E4C" w:rsidRDefault="00B31E4C" w:rsidP="00B31E4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тяжёлые летательные аппараты большой продолжительности полёта (взлётная масса более 1500 кг, дальность действия около 1500 км);</w:t>
      </w:r>
    </w:p>
    <w:p w14:paraId="5EF15A07" w14:textId="77777777" w:rsidR="00B31E4C" w:rsidRDefault="00B31E4C" w:rsidP="00B31E4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беспилотные боевые самолёты (взлётная масса более 500 кг, дальность действия около 1500 км).</w:t>
      </w:r>
    </w:p>
    <w:p w14:paraId="6C179F46" w14:textId="77777777" w:rsidR="00B31E4C" w:rsidRDefault="00B31E4C" w:rsidP="00B31E4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lastRenderedPageBreak/>
        <w:t> </w:t>
      </w:r>
    </w:p>
    <w:p w14:paraId="61462D60" w14:textId="77777777" w:rsidR="00B31E4C" w:rsidRDefault="00B31E4C" w:rsidP="00B31E4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2. Порядок действий</w:t>
      </w:r>
    </w:p>
    <w:p w14:paraId="5C4799E9" w14:textId="77777777" w:rsidR="00B31E4C" w:rsidRDefault="00B31E4C" w:rsidP="00B31E4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 </w:t>
      </w:r>
    </w:p>
    <w:p w14:paraId="41E857E9" w14:textId="77777777" w:rsidR="00B31E4C" w:rsidRDefault="00B31E4C" w:rsidP="00B31E4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 визуальные признаки).</w:t>
      </w:r>
    </w:p>
    <w:p w14:paraId="09815E70" w14:textId="77777777" w:rsidR="00B31E4C" w:rsidRDefault="00B31E4C" w:rsidP="00B31E4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14:paraId="4310AB88" w14:textId="77777777" w:rsidR="00B31E4C" w:rsidRDefault="00B31E4C" w:rsidP="00B31E4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По средствам стационарной связи доложить об обнаружении БВС в следующие службы:</w:t>
      </w:r>
    </w:p>
    <w:p w14:paraId="719146C3" w14:textId="77777777" w:rsidR="00B31E4C" w:rsidRDefault="00B31E4C" w:rsidP="00B31E4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- дежурному ОТД МВД России по району (т. ______ указать телефон);</w:t>
      </w:r>
    </w:p>
    <w:p w14:paraId="6D54962E" w14:textId="77777777" w:rsidR="00B31E4C" w:rsidRDefault="00B31E4C" w:rsidP="00B31E4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 xml:space="preserve">- дежурному ЕДДС района (т. 112, </w:t>
      </w:r>
      <w:proofErr w:type="gramStart"/>
      <w:r>
        <w:rPr>
          <w:rStyle w:val="a4"/>
          <w:rFonts w:ascii="Verdana" w:hAnsi="Verdana"/>
          <w:color w:val="292D24"/>
          <w:sz w:val="20"/>
          <w:szCs w:val="20"/>
        </w:rPr>
        <w:t>или  _</w:t>
      </w:r>
      <w:proofErr w:type="gramEnd"/>
      <w:r>
        <w:rPr>
          <w:rStyle w:val="a4"/>
          <w:rFonts w:ascii="Verdana" w:hAnsi="Verdana"/>
          <w:color w:val="292D24"/>
          <w:sz w:val="20"/>
          <w:szCs w:val="20"/>
        </w:rPr>
        <w:t>_____ указать телефон).</w:t>
      </w:r>
    </w:p>
    <w:p w14:paraId="61125FEA" w14:textId="77777777" w:rsidR="00B31E4C" w:rsidRDefault="00B31E4C" w:rsidP="00B31E4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Зафиксировать дату и время направления информации.</w:t>
      </w:r>
    </w:p>
    <w:p w14:paraId="18F681EE" w14:textId="77777777" w:rsidR="00B31E4C" w:rsidRDefault="00B31E4C" w:rsidP="00B31E4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14:paraId="4BF5D33D" w14:textId="77777777" w:rsidR="00B54613" w:rsidRDefault="00B54613">
      <w:bookmarkStart w:id="0" w:name="_GoBack"/>
      <w:bookmarkEnd w:id="0"/>
    </w:p>
    <w:sectPr w:rsidR="00B54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13"/>
    <w:rsid w:val="00B31E4C"/>
    <w:rsid w:val="00B5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2EEE5-10FF-48EF-B26A-3A29A39D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E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dcterms:created xsi:type="dcterms:W3CDTF">2023-07-06T17:39:00Z</dcterms:created>
  <dcterms:modified xsi:type="dcterms:W3CDTF">2023-07-06T17:40:00Z</dcterms:modified>
</cp:coreProperties>
</file>