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27BF8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Беловского района расположены 4 защитных сооружения гражданской обороны.</w:t>
      </w:r>
    </w:p>
    <w:p w14:paraId="756AA5D1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Адреса расположения:</w:t>
      </w:r>
    </w:p>
    <w:p w14:paraId="17684322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сл. Белая, ул. Первомайский переулок д. 4, предназначено для укрытия населения;</w:t>
      </w:r>
    </w:p>
    <w:p w14:paraId="15E41ABD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сл. Белая, ул. Журавского, д. 100, предназначено для укрытия персонала наибольшей работающей смены организации;</w:t>
      </w:r>
    </w:p>
    <w:p w14:paraId="6AE27EA7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д. </w:t>
      </w:r>
      <w:proofErr w:type="spellStart"/>
      <w:r>
        <w:rPr>
          <w:rFonts w:ascii="Verdana" w:hAnsi="Verdana"/>
          <w:color w:val="292D24"/>
          <w:sz w:val="20"/>
          <w:szCs w:val="20"/>
        </w:rPr>
        <w:t>Гирьи</w:t>
      </w:r>
      <w:proofErr w:type="spellEnd"/>
      <w:r>
        <w:rPr>
          <w:rFonts w:ascii="Verdana" w:hAnsi="Verdana"/>
          <w:color w:val="292D24"/>
          <w:sz w:val="20"/>
          <w:szCs w:val="20"/>
        </w:rPr>
        <w:t>, ул. Полевая, д.8, предназначено для укрытия персонала наибольшей работающей смены организации;</w:t>
      </w:r>
    </w:p>
    <w:p w14:paraId="0E21BD24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сл. Белая, ул. Советская площадь, д. 2, предназначено для укрытия персонала наибольшей работающей смены организации.</w:t>
      </w:r>
    </w:p>
    <w:p w14:paraId="3F61B3EB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Для </w:t>
      </w:r>
      <w:proofErr w:type="gramStart"/>
      <w:r>
        <w:rPr>
          <w:rFonts w:ascii="Verdana" w:hAnsi="Verdana"/>
          <w:color w:val="292D24"/>
          <w:sz w:val="20"/>
          <w:szCs w:val="20"/>
        </w:rPr>
        <w:t>укрытия  населения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необходимо использовать имеющиеся подвальные помещения и погреба.</w:t>
      </w:r>
    </w:p>
    <w:p w14:paraId="22400DCC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В случае возникновения внештатных ситуаций необходимо в самое короткое время </w:t>
      </w:r>
      <w:proofErr w:type="gramStart"/>
      <w:r>
        <w:rPr>
          <w:rFonts w:ascii="Verdana" w:hAnsi="Verdana"/>
          <w:color w:val="292D24"/>
          <w:sz w:val="20"/>
          <w:szCs w:val="20"/>
        </w:rPr>
        <w:t>провести  защитные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меры и принять активное участие в выполнении мероприятий, проводимых органами государственной власти и гражданской обороны.</w:t>
      </w:r>
    </w:p>
    <w:p w14:paraId="0E5E1345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Граждане, находящиеся дома, должны:</w:t>
      </w:r>
    </w:p>
    <w:p w14:paraId="4A15EE78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в жилых домах держать постоянно включенными репродукторы или радиоприемники для того, чтобы в любое время услышать распоряжения и указания органов государственной власти и гражданской обороны;</w:t>
      </w:r>
    </w:p>
    <w:p w14:paraId="466A5878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привести в готовность индивидуальные средства защиты и потренироваться в их использовании. При отсутствии средств защиты кожи и органов дыхания приспособить для этого повседневную одежду, изготовить своими силами ПТМ-1 или ватно-марлевые повязки;</w:t>
      </w:r>
    </w:p>
    <w:p w14:paraId="78D0DC7D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всегда иметь при себе индивидуальные средства защиты, а также подготовить запас продовольствия и воды;</w:t>
      </w:r>
    </w:p>
    <w:p w14:paraId="7FA7B2FF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в каждой семье подготовить домашнюю аптечку с набором необходимых медикаментов. В ней должны быть градусник, нашатырный спирт, йод, питьевая сода, вата, перевязочные бинты, индивидуальные противохимические пакеты, противорадиационные препараты, антибиотики и другие средства профилактики инфекционных заболеваний. Граждане, страдающие определенными заболеваниями, кроме того, должны иметь при себе те лекарства, которыми они пользуются в повседневной жизни;</w:t>
      </w:r>
    </w:p>
    <w:p w14:paraId="5F8AF01F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провести в квартире (доме) противопожарные профилактические мероприятия: снять с окон и дверей шторы и занавески; оконные стекла покрасить белой краской или покрыть раствором извести; одежду, книги и все легковоспламеняющиеся предметы убрать в шкафы, чемоданы, ящики;</w:t>
      </w:r>
    </w:p>
    <w:p w14:paraId="702ACF78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горючие материалы (бензин, керосин) вынести из дома;</w:t>
      </w:r>
    </w:p>
    <w:p w14:paraId="35661240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приготовить средства пожаротушения (воду, песок, инвентарь);</w:t>
      </w:r>
    </w:p>
    <w:p w14:paraId="27D6EB35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уходя из дома, обязательно выключить электронагревательные, </w:t>
      </w:r>
      <w:proofErr w:type="gramStart"/>
      <w:r>
        <w:rPr>
          <w:rFonts w:ascii="Verdana" w:hAnsi="Verdana"/>
          <w:color w:val="292D24"/>
          <w:sz w:val="20"/>
          <w:szCs w:val="20"/>
        </w:rPr>
        <w:t>электроосветительные,  газовые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приборы;</w:t>
      </w:r>
    </w:p>
    <w:p w14:paraId="7B0A0E71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знать (уточнить) место ближайшего убежища или укрытия, где они должны укрыться. Граждане, не приписанные к имеющимся защитным сооружениям, в соответствии с заранее разработанным планом, обязаны приступить к приспособлению под укрытия подвалов, погребов и к строительству укрытий простейшего типа;</w:t>
      </w:r>
    </w:p>
    <w:p w14:paraId="4BD8FC1D" w14:textId="77777777" w:rsidR="00B34FE5" w:rsidRDefault="00B34FE5" w:rsidP="00B34FE5">
      <w:pPr>
        <w:pStyle w:val="a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при объявлении о начале эвакуации быстро к ней подготовиться.</w:t>
      </w:r>
    </w:p>
    <w:p w14:paraId="2EFAB4E2" w14:textId="77777777" w:rsidR="00F92D48" w:rsidRDefault="00F92D48">
      <w:bookmarkStart w:id="0" w:name="_GoBack"/>
      <w:bookmarkEnd w:id="0"/>
    </w:p>
    <w:sectPr w:rsidR="00F9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48"/>
    <w:rsid w:val="00B34FE5"/>
    <w:rsid w:val="00F9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DCB3-81E8-4136-A037-D45B6C97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2023-07-06T18:09:00Z</dcterms:created>
  <dcterms:modified xsi:type="dcterms:W3CDTF">2023-07-06T18:09:00Z</dcterms:modified>
</cp:coreProperties>
</file>