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54" w:rsidRDefault="00146A54" w:rsidP="00146A54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color w:val="333333"/>
          <w:sz w:val="24"/>
          <w:szCs w:val="24"/>
        </w:rPr>
      </w:pPr>
      <w:r>
        <w:rPr>
          <w:rFonts w:ascii="Arial CYR" w:hAnsi="Arial CYR" w:cs="Arial CYR"/>
          <w:color w:val="333333"/>
          <w:sz w:val="24"/>
          <w:szCs w:val="24"/>
        </w:rPr>
        <w:t xml:space="preserve">Приложение </w:t>
      </w:r>
    </w:p>
    <w:p w:rsidR="00146A54" w:rsidRDefault="00146A54" w:rsidP="00146A54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>порядку разработки, утверждения, реализации и</w:t>
      </w:r>
    </w:p>
    <w:p w:rsidR="00146A54" w:rsidRDefault="00146A54" w:rsidP="00146A54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оценки эффективности 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>муниципальных программ</w:t>
      </w:r>
    </w:p>
    <w:p w:rsidR="00146A54" w:rsidRDefault="00146A54" w:rsidP="00146A54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>Малосолдатского сельсовета</w:t>
      </w:r>
    </w:p>
    <w:p w:rsidR="00146A54" w:rsidRDefault="00146A54" w:rsidP="00146A54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" w:hAnsi="Arial" w:cs="Arial"/>
          <w:color w:val="333333"/>
          <w:sz w:val="18"/>
          <w:szCs w:val="18"/>
          <w:lang w:val="en-US"/>
        </w:rPr>
        <w:t> </w:t>
      </w:r>
      <w:r>
        <w:rPr>
          <w:rFonts w:ascii="Arial CYR" w:hAnsi="Arial CYR" w:cs="Arial CYR"/>
          <w:b/>
          <w:bCs/>
          <w:sz w:val="32"/>
          <w:szCs w:val="32"/>
        </w:rPr>
        <w:t>ОТЧЕТ</w:t>
      </w:r>
    </w:p>
    <w:p w:rsidR="00146A54" w:rsidRDefault="00146A54" w:rsidP="00146A54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 CYR" w:hAnsi="Arial CYR" w:cs="Arial CYR"/>
          <w:b/>
          <w:bCs/>
          <w:sz w:val="32"/>
          <w:szCs w:val="32"/>
        </w:rPr>
        <w:t>О РЕАЛИЗАЦИИ МУНИЦИПАЛЬНОЙ ПРОГРАММЫ</w:t>
      </w:r>
    </w:p>
    <w:p w:rsidR="00146A54" w:rsidRDefault="00146A54" w:rsidP="00146A54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32"/>
          <w:szCs w:val="32"/>
        </w:rPr>
      </w:pPr>
      <w:r w:rsidRPr="00146A54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>
        <w:rPr>
          <w:rFonts w:ascii="Arial CYR" w:hAnsi="Arial CYR" w:cs="Arial CYR"/>
          <w:b/>
          <w:bCs/>
          <w:color w:val="000000"/>
          <w:sz w:val="32"/>
          <w:szCs w:val="32"/>
        </w:rPr>
        <w:t xml:space="preserve">Комплексное развитие сельских территорий муниципального образования </w:t>
      </w:r>
      <w:r w:rsidRPr="00146A54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>
        <w:rPr>
          <w:rFonts w:ascii="Arial CYR" w:hAnsi="Arial CYR" w:cs="Arial CYR"/>
          <w:b/>
          <w:bCs/>
          <w:color w:val="000000"/>
          <w:sz w:val="32"/>
          <w:szCs w:val="32"/>
        </w:rPr>
        <w:t>Малосолдатский сельсовет</w:t>
      </w:r>
      <w:r w:rsidRPr="00146A54">
        <w:rPr>
          <w:rFonts w:ascii="Arial" w:hAnsi="Arial" w:cs="Arial"/>
          <w:b/>
          <w:bCs/>
          <w:color w:val="000000"/>
          <w:sz w:val="32"/>
          <w:szCs w:val="32"/>
        </w:rPr>
        <w:t xml:space="preserve">» </w:t>
      </w:r>
      <w:r>
        <w:rPr>
          <w:rFonts w:ascii="Arial CYR" w:hAnsi="Arial CYR" w:cs="Arial CYR"/>
          <w:b/>
          <w:bCs/>
          <w:color w:val="000000"/>
          <w:sz w:val="32"/>
          <w:szCs w:val="32"/>
        </w:rPr>
        <w:t>Беловского района Курской области на 2020-2025</w:t>
      </w:r>
      <w:r w:rsidRPr="00146A54"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Pr="00146A54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 CYR" w:hAnsi="Arial CYR" w:cs="Arial CYR"/>
          <w:b/>
          <w:bCs/>
          <w:sz w:val="32"/>
          <w:szCs w:val="32"/>
        </w:rPr>
        <w:t xml:space="preserve">за  2020 год     </w:t>
      </w:r>
    </w:p>
    <w:p w:rsidR="00146A54" w:rsidRDefault="00146A54" w:rsidP="00146A54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4"/>
          <w:szCs w:val="24"/>
        </w:rPr>
      </w:pPr>
      <w:r w:rsidRPr="00146A54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n-US"/>
        </w:rPr>
        <w:t>(</w:t>
      </w:r>
      <w:r>
        <w:rPr>
          <w:rFonts w:ascii="Arial CYR" w:hAnsi="Arial CYR" w:cs="Arial CYR"/>
          <w:sz w:val="24"/>
          <w:szCs w:val="24"/>
        </w:rPr>
        <w:t>тыс. руб.)</w:t>
      </w:r>
    </w:p>
    <w:tbl>
      <w:tblPr>
        <w:tblW w:w="0" w:type="auto"/>
        <w:tblInd w:w="-7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"/>
        <w:gridCol w:w="1759"/>
        <w:gridCol w:w="2221"/>
        <w:gridCol w:w="1440"/>
        <w:gridCol w:w="1620"/>
        <w:gridCol w:w="1260"/>
        <w:gridCol w:w="1579"/>
      </w:tblGrid>
      <w:tr w:rsidR="00146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N</w:t>
            </w:r>
          </w:p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п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/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Мероприятие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Исполнитель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Объем бюджетных</w:t>
            </w:r>
          </w:p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ассигнований</w:t>
            </w:r>
          </w:p>
          <w:p w:rsidR="00146A54" w:rsidRP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на 2020год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Кассовый</w:t>
            </w:r>
          </w:p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расход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% </w:t>
            </w:r>
            <w:r>
              <w:rPr>
                <w:rFonts w:ascii="Arial CYR" w:hAnsi="Arial CYR" w:cs="Arial CYR"/>
                <w:sz w:val="24"/>
                <w:szCs w:val="24"/>
              </w:rPr>
              <w:t>исполнения</w:t>
            </w:r>
          </w:p>
        </w:tc>
      </w:tr>
      <w:tr w:rsidR="00146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P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46A54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 CYR" w:hAnsi="Arial CYR" w:cs="Arial CYR"/>
                <w:sz w:val="24"/>
                <w:szCs w:val="24"/>
              </w:rPr>
              <w:t>Создание и обустройство спортивной и детской площадки, в с. Малое Солдатское</w:t>
            </w:r>
            <w:r w:rsidRPr="00146A5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P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Администрация Малосолдатского сельсовета Беловского района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Федеральный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 </w:t>
            </w:r>
          </w:p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бюджет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      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485,0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485,0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</w:tr>
      <w:tr w:rsidR="00146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Областной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   </w:t>
            </w:r>
          </w:p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бюджет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      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72,5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72,5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</w:tr>
      <w:tr w:rsidR="00146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Местный  бюджет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79,6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79,6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</w:tr>
      <w:tr w:rsidR="00146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Внебюджетные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источники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   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159,3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159,3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</w:tr>
      <w:tr w:rsidR="00146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ИТОГО: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   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796,4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796,4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146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2,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P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46A54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Организация пешеходных коммуникаций, в том числе тротуаров, аллей, дорожек, тропинок в с. Малое Солдатское</w:t>
            </w:r>
            <w:r w:rsidRPr="00146A54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P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Федеральный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 </w:t>
            </w:r>
          </w:p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бюджет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      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2570,6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2554,9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99,4</w:t>
            </w:r>
          </w:p>
        </w:tc>
      </w:tr>
      <w:tr w:rsidR="00146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Областной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   </w:t>
            </w:r>
          </w:p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lastRenderedPageBreak/>
              <w:t>бюджет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      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384,1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381,7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99,4</w:t>
            </w:r>
          </w:p>
        </w:tc>
      </w:tr>
      <w:tr w:rsidR="00146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Местный  бюджет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422,1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419,6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99,4</w:t>
            </w:r>
          </w:p>
        </w:tc>
      </w:tr>
      <w:tr w:rsidR="00146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Внебюджетные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источники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   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844,2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839,1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99,4</w:t>
            </w:r>
          </w:p>
        </w:tc>
      </w:tr>
      <w:tr w:rsidR="00146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ИТОГО: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   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4221,0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4195,3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99,4</w:t>
            </w:r>
          </w:p>
        </w:tc>
      </w:tr>
      <w:tr w:rsidR="00146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5017,4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4991,7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99,5</w:t>
            </w:r>
          </w:p>
        </w:tc>
      </w:tr>
      <w:tr w:rsidR="00146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5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Федеральный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 </w:t>
            </w:r>
          </w:p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бюджет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      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3055,6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3039,9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99,5</w:t>
            </w:r>
          </w:p>
        </w:tc>
      </w:tr>
      <w:tr w:rsidR="00146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5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Областной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   </w:t>
            </w:r>
          </w:p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бюджет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      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456,6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454,2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99,5</w:t>
            </w:r>
          </w:p>
        </w:tc>
      </w:tr>
      <w:tr w:rsidR="00146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5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499,2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Местный  бюджет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501,7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499,2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99,5</w:t>
            </w:r>
          </w:p>
        </w:tc>
      </w:tr>
      <w:tr w:rsidR="00146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5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Внебюджетные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источники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   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1003,5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998,4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99,5</w:t>
            </w:r>
          </w:p>
        </w:tc>
      </w:tr>
    </w:tbl>
    <w:p w:rsidR="00146A54" w:rsidRDefault="00146A54" w:rsidP="00146A54">
      <w:pPr>
        <w:autoSpaceDE w:val="0"/>
        <w:autoSpaceDN w:val="0"/>
        <w:adjustRightInd w:val="0"/>
        <w:spacing w:before="280" w:after="28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Глава Малосолдатского сельсовета    __________ Е.А. </w:t>
      </w:r>
      <w:proofErr w:type="spellStart"/>
      <w:r>
        <w:rPr>
          <w:rFonts w:ascii="Arial CYR" w:hAnsi="Arial CYR" w:cs="Arial CYR"/>
          <w:sz w:val="28"/>
          <w:szCs w:val="28"/>
        </w:rPr>
        <w:t>Болгова</w:t>
      </w:r>
      <w:proofErr w:type="spellEnd"/>
    </w:p>
    <w:p w:rsidR="00146A54" w:rsidRDefault="00146A54" w:rsidP="00146A54">
      <w:pPr>
        <w:autoSpaceDE w:val="0"/>
        <w:autoSpaceDN w:val="0"/>
        <w:adjustRightInd w:val="0"/>
        <w:spacing w:before="280" w:after="28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Начальник отдела                                         __________ Л.В. Тян</w:t>
      </w:r>
    </w:p>
    <w:p w:rsidR="00146A54" w:rsidRPr="00146A54" w:rsidRDefault="00146A54" w:rsidP="00146A54">
      <w:pPr>
        <w:autoSpaceDE w:val="0"/>
        <w:autoSpaceDN w:val="0"/>
        <w:adjustRightInd w:val="0"/>
        <w:spacing w:before="280" w:after="280" w:line="240" w:lineRule="auto"/>
        <w:rPr>
          <w:rFonts w:ascii="Calibri" w:hAnsi="Calibri" w:cs="Calibri"/>
        </w:rPr>
      </w:pPr>
    </w:p>
    <w:p w:rsidR="00146A54" w:rsidRDefault="00146A54" w:rsidP="00146A54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color w:val="333333"/>
          <w:sz w:val="24"/>
          <w:szCs w:val="24"/>
        </w:rPr>
      </w:pPr>
      <w:r>
        <w:rPr>
          <w:rFonts w:ascii="Arial CYR" w:hAnsi="Arial CYR" w:cs="Arial CYR"/>
          <w:color w:val="333333"/>
          <w:sz w:val="24"/>
          <w:szCs w:val="24"/>
        </w:rPr>
        <w:t xml:space="preserve">Приложение </w:t>
      </w:r>
    </w:p>
    <w:p w:rsidR="00146A54" w:rsidRDefault="00146A54" w:rsidP="00146A54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>порядку разработки, утверждения, реализации и</w:t>
      </w:r>
    </w:p>
    <w:p w:rsidR="00146A54" w:rsidRDefault="00146A54" w:rsidP="00146A54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оценки эффективности 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>муниципальных программ</w:t>
      </w:r>
    </w:p>
    <w:p w:rsidR="00146A54" w:rsidRDefault="00146A54" w:rsidP="00146A54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>Малосолдатского сельсовета</w:t>
      </w:r>
    </w:p>
    <w:p w:rsidR="00146A54" w:rsidRPr="00146A54" w:rsidRDefault="00146A54" w:rsidP="00146A54">
      <w:pPr>
        <w:autoSpaceDE w:val="0"/>
        <w:autoSpaceDN w:val="0"/>
        <w:adjustRightInd w:val="0"/>
        <w:spacing w:before="280" w:after="280" w:line="24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lang w:val="en-US"/>
        </w:rPr>
        <w:t> </w:t>
      </w:r>
    </w:p>
    <w:p w:rsidR="00146A54" w:rsidRPr="00146A54" w:rsidRDefault="00146A54" w:rsidP="00146A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lang w:val="en-US"/>
        </w:rPr>
        <w:t> </w:t>
      </w:r>
    </w:p>
    <w:p w:rsidR="00146A54" w:rsidRDefault="00146A54" w:rsidP="00146A54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 CYR" w:hAnsi="Arial CYR" w:cs="Arial CYR"/>
          <w:b/>
          <w:bCs/>
          <w:sz w:val="32"/>
          <w:szCs w:val="32"/>
        </w:rPr>
        <w:t>ОЦЕНКА ЭФФЕКТИВНОСТИ РЕАЛИЗАЦИИ</w:t>
      </w:r>
    </w:p>
    <w:p w:rsidR="00146A54" w:rsidRDefault="00146A54" w:rsidP="00146A54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 CYR" w:hAnsi="Arial CYR" w:cs="Arial CYR"/>
          <w:b/>
          <w:bCs/>
          <w:sz w:val="32"/>
          <w:szCs w:val="32"/>
        </w:rPr>
        <w:t>МУНИЦИПАЛЬНОЙ ПРОГРАММЫ</w:t>
      </w:r>
    </w:p>
    <w:p w:rsidR="00146A54" w:rsidRDefault="00146A54" w:rsidP="00146A54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32"/>
          <w:szCs w:val="32"/>
        </w:rPr>
      </w:pPr>
      <w:r w:rsidRPr="00146A54">
        <w:rPr>
          <w:rFonts w:ascii="Arial" w:hAnsi="Arial" w:cs="Arial"/>
          <w:b/>
          <w:bCs/>
          <w:color w:val="000000"/>
          <w:sz w:val="32"/>
          <w:szCs w:val="32"/>
        </w:rPr>
        <w:t>««</w:t>
      </w:r>
      <w:r>
        <w:rPr>
          <w:rFonts w:ascii="Arial CYR" w:hAnsi="Arial CYR" w:cs="Arial CYR"/>
          <w:b/>
          <w:bCs/>
          <w:color w:val="000000"/>
          <w:sz w:val="32"/>
          <w:szCs w:val="32"/>
        </w:rPr>
        <w:t xml:space="preserve">Комплексное развитие сельских территорий муниципального образования </w:t>
      </w:r>
      <w:r w:rsidRPr="00146A54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>
        <w:rPr>
          <w:rFonts w:ascii="Arial CYR" w:hAnsi="Arial CYR" w:cs="Arial CYR"/>
          <w:b/>
          <w:bCs/>
          <w:color w:val="000000"/>
          <w:sz w:val="32"/>
          <w:szCs w:val="32"/>
        </w:rPr>
        <w:t>Малосолдатский сельсовет</w:t>
      </w:r>
      <w:r w:rsidRPr="00146A54">
        <w:rPr>
          <w:rFonts w:ascii="Arial" w:hAnsi="Arial" w:cs="Arial"/>
          <w:b/>
          <w:bCs/>
          <w:color w:val="000000"/>
          <w:sz w:val="32"/>
          <w:szCs w:val="32"/>
        </w:rPr>
        <w:t xml:space="preserve">» </w:t>
      </w:r>
      <w:r>
        <w:rPr>
          <w:rFonts w:ascii="Arial CYR" w:hAnsi="Arial CYR" w:cs="Arial CYR"/>
          <w:b/>
          <w:bCs/>
          <w:color w:val="000000"/>
          <w:sz w:val="32"/>
          <w:szCs w:val="32"/>
        </w:rPr>
        <w:t>Беловского района Курской области на 2020-2025</w:t>
      </w:r>
      <w:r w:rsidRPr="00146A54"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Pr="00146A54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 CYR" w:hAnsi="Arial CYR" w:cs="Arial CYR"/>
          <w:b/>
          <w:bCs/>
          <w:sz w:val="32"/>
          <w:szCs w:val="32"/>
        </w:rPr>
        <w:t>за  2020 год</w:t>
      </w:r>
    </w:p>
    <w:p w:rsidR="00146A54" w:rsidRPr="00146A54" w:rsidRDefault="00146A54" w:rsidP="00146A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46A54" w:rsidRPr="00146A54" w:rsidRDefault="00146A54" w:rsidP="00146A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64"/>
        <w:gridCol w:w="1357"/>
        <w:gridCol w:w="1784"/>
        <w:gridCol w:w="1755"/>
        <w:gridCol w:w="1809"/>
      </w:tblGrid>
      <w:tr w:rsidR="00146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Pr="00146A54" w:rsidRDefault="00146A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</w:p>
          <w:p w:rsidR="00146A54" w:rsidRDefault="00146A54">
            <w:pPr>
              <w:autoSpaceDE w:val="0"/>
              <w:autoSpaceDN w:val="0"/>
              <w:adjustRightInd w:val="0"/>
              <w:spacing w:before="280" w:after="28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Мероприятия</w:t>
            </w:r>
          </w:p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Единица</w:t>
            </w:r>
          </w:p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измерения</w:t>
            </w:r>
          </w:p>
        </w:tc>
        <w:tc>
          <w:tcPr>
            <w:tcW w:w="5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Значение показателя</w:t>
            </w:r>
          </w:p>
        </w:tc>
      </w:tr>
      <w:tr w:rsidR="00146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утверждено</w:t>
            </w:r>
            <w:r>
              <w:rPr>
                <w:rFonts w:ascii="Arial CYR" w:hAnsi="Arial CYR" w:cs="Arial CYR"/>
                <w:sz w:val="24"/>
                <w:szCs w:val="24"/>
              </w:rPr>
              <w:br/>
              <w:t>в программе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достигнуто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эффективность мероприятия,</w:t>
            </w:r>
          </w:p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%</w:t>
            </w:r>
          </w:p>
        </w:tc>
      </w:tr>
      <w:tr w:rsidR="00146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7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Pr="00146A54" w:rsidRDefault="0014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lastRenderedPageBreak/>
              <w:t>Создание и развитие инфраструктуры на территории муниципального образования Малосолдатский сельсовет Беловского района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тыс.руб.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5017,4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4991,7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46A54" w:rsidRDefault="00146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99,5</w:t>
            </w:r>
          </w:p>
        </w:tc>
      </w:tr>
    </w:tbl>
    <w:p w:rsidR="00146A54" w:rsidRDefault="00146A54" w:rsidP="00146A54">
      <w:pPr>
        <w:autoSpaceDE w:val="0"/>
        <w:autoSpaceDN w:val="0"/>
        <w:adjustRightInd w:val="0"/>
        <w:spacing w:before="280" w:after="280" w:line="240" w:lineRule="auto"/>
        <w:rPr>
          <w:rFonts w:ascii="Arial" w:hAnsi="Arial" w:cs="Arial"/>
          <w:color w:val="333333"/>
          <w:sz w:val="18"/>
          <w:szCs w:val="18"/>
          <w:lang w:val="en-US"/>
        </w:rPr>
      </w:pPr>
      <w:r>
        <w:rPr>
          <w:rFonts w:ascii="Arial" w:hAnsi="Arial" w:cs="Arial"/>
          <w:color w:val="333333"/>
          <w:sz w:val="18"/>
          <w:szCs w:val="18"/>
          <w:lang w:val="en-US"/>
        </w:rPr>
        <w:t> </w:t>
      </w:r>
    </w:p>
    <w:p w:rsidR="00146A54" w:rsidRDefault="00146A54" w:rsidP="00146A54">
      <w:pPr>
        <w:autoSpaceDE w:val="0"/>
        <w:autoSpaceDN w:val="0"/>
        <w:adjustRightInd w:val="0"/>
        <w:spacing w:before="280" w:after="28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Глава Малосолдатского сельсовета    __________ Е.А. </w:t>
      </w:r>
      <w:proofErr w:type="spellStart"/>
      <w:r>
        <w:rPr>
          <w:rFonts w:ascii="Arial CYR" w:hAnsi="Arial CYR" w:cs="Arial CYR"/>
          <w:sz w:val="28"/>
          <w:szCs w:val="28"/>
        </w:rPr>
        <w:t>Болгова</w:t>
      </w:r>
      <w:proofErr w:type="spellEnd"/>
    </w:p>
    <w:p w:rsidR="00146A54" w:rsidRDefault="00146A54" w:rsidP="00146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 CYR" w:hAnsi="Arial CYR" w:cs="Arial CYR"/>
          <w:sz w:val="28"/>
          <w:szCs w:val="28"/>
        </w:rPr>
        <w:t>Начальник отдела                                         __________ Л.В. Тян</w:t>
      </w:r>
    </w:p>
    <w:p w:rsidR="00D06B0C" w:rsidRDefault="00D06B0C"/>
    <w:sectPr w:rsidR="00D06B0C" w:rsidSect="00D844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46A54"/>
    <w:rsid w:val="00146A54"/>
    <w:rsid w:val="00D0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2023-06-23T13:01:00Z</dcterms:created>
  <dcterms:modified xsi:type="dcterms:W3CDTF">2023-06-23T13:02:00Z</dcterms:modified>
</cp:coreProperties>
</file>