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B4" w:rsidRPr="003A63B4" w:rsidRDefault="003A63B4" w:rsidP="003A63B4">
      <w:pPr>
        <w:spacing w:after="0" w:line="240" w:lineRule="auto"/>
        <w:jc w:val="center"/>
        <w:rPr>
          <w:rFonts w:ascii="Times New Roman" w:hAnsi="Times New Roman" w:cs="Times New Roman"/>
          <w:b/>
          <w:sz w:val="28"/>
          <w:szCs w:val="28"/>
        </w:rPr>
      </w:pPr>
      <w:r w:rsidRPr="003A63B4">
        <w:rPr>
          <w:rFonts w:ascii="Times New Roman" w:hAnsi="Times New Roman" w:cs="Times New Roman"/>
          <w:b/>
          <w:sz w:val="28"/>
          <w:szCs w:val="28"/>
        </w:rPr>
        <w:t>Уточнен порядок участия в государственной программе по переселению в Россию</w:t>
      </w:r>
    </w:p>
    <w:p w:rsidR="003A63B4" w:rsidRPr="003A63B4" w:rsidRDefault="003A63B4" w:rsidP="003A63B4">
      <w:pPr>
        <w:spacing w:after="0" w:line="240" w:lineRule="auto"/>
        <w:ind w:firstLine="709"/>
        <w:jc w:val="both"/>
        <w:rPr>
          <w:rFonts w:ascii="Times New Roman" w:hAnsi="Times New Roman" w:cs="Times New Roman"/>
          <w:sz w:val="28"/>
          <w:szCs w:val="28"/>
        </w:rPr>
      </w:pPr>
    </w:p>
    <w:p w:rsidR="003A63B4" w:rsidRPr="003A63B4" w:rsidRDefault="003A63B4" w:rsidP="003A63B4">
      <w:pPr>
        <w:spacing w:after="0" w:line="240" w:lineRule="auto"/>
        <w:ind w:firstLine="709"/>
        <w:jc w:val="both"/>
        <w:rPr>
          <w:rFonts w:ascii="Times New Roman" w:hAnsi="Times New Roman" w:cs="Times New Roman"/>
          <w:sz w:val="28"/>
          <w:szCs w:val="28"/>
        </w:rPr>
      </w:pPr>
      <w:r w:rsidRPr="003A63B4">
        <w:rPr>
          <w:rFonts w:ascii="Times New Roman" w:hAnsi="Times New Roman" w:cs="Times New Roman"/>
          <w:sz w:val="28"/>
          <w:szCs w:val="28"/>
        </w:rPr>
        <w:t>В соответствии с изменениями, внесенными постановлением Правительства Российской Федерации от 13.09.2023 № 1491, соотечественники, желающие переселиться в Россию в рамках соответствующей госпрограммы, с 1 января 2024 г. должны будут документально подтвердить владение русским языком на уровне, достаточном для общения в устной и письменной форме в условиях языковой среды.</w:t>
      </w:r>
    </w:p>
    <w:p w:rsidR="003A63B4" w:rsidRPr="003A63B4" w:rsidRDefault="003A63B4" w:rsidP="003A63B4">
      <w:pPr>
        <w:spacing w:after="0" w:line="240" w:lineRule="auto"/>
        <w:ind w:firstLine="709"/>
        <w:jc w:val="both"/>
        <w:rPr>
          <w:rFonts w:ascii="Times New Roman" w:hAnsi="Times New Roman" w:cs="Times New Roman"/>
          <w:sz w:val="28"/>
          <w:szCs w:val="28"/>
        </w:rPr>
      </w:pPr>
      <w:r w:rsidRPr="003A63B4">
        <w:rPr>
          <w:rFonts w:ascii="Times New Roman" w:hAnsi="Times New Roman" w:cs="Times New Roman"/>
          <w:sz w:val="28"/>
          <w:szCs w:val="28"/>
        </w:rPr>
        <w:t>Такое требование установлено для соотечественников, не являющихся гражданами Российской Федерации, Республики Белоруссия, Республики Казахстан, Республики Молдова или Украины. Условием приема заявлений от указанных лиц является владение ими русским языком на уровне, достаточном для общения в устной и письменной форме в условиях языковой среды, подтвержденное документально.</w:t>
      </w:r>
    </w:p>
    <w:p w:rsidR="003A63B4" w:rsidRPr="003A63B4" w:rsidRDefault="003A63B4" w:rsidP="003A63B4">
      <w:pPr>
        <w:spacing w:after="0" w:line="240" w:lineRule="auto"/>
        <w:ind w:firstLine="709"/>
        <w:jc w:val="both"/>
        <w:rPr>
          <w:rFonts w:ascii="Times New Roman" w:hAnsi="Times New Roman" w:cs="Times New Roman"/>
          <w:sz w:val="28"/>
          <w:szCs w:val="28"/>
        </w:rPr>
      </w:pPr>
      <w:r w:rsidRPr="003A63B4">
        <w:rPr>
          <w:rFonts w:ascii="Times New Roman" w:hAnsi="Times New Roman" w:cs="Times New Roman"/>
          <w:sz w:val="28"/>
          <w:szCs w:val="28"/>
        </w:rPr>
        <w:t>Подтвердить владение русским языком можно будет документом о получении образования в России, на территории страны, которая до 01.09.1991 входила в состав СССР, документом об образовании, выданным на территории другой страны, где русский язык является одним из государственных языков, или решением специальной комиссии, принятым по итогам собеседования.</w:t>
      </w:r>
    </w:p>
    <w:p w:rsidR="004854A4" w:rsidRDefault="003A63B4" w:rsidP="003A63B4">
      <w:pPr>
        <w:spacing w:after="0" w:line="240" w:lineRule="auto"/>
        <w:ind w:firstLine="709"/>
        <w:jc w:val="both"/>
        <w:rPr>
          <w:rFonts w:ascii="Times New Roman" w:hAnsi="Times New Roman" w:cs="Times New Roman"/>
          <w:sz w:val="28"/>
          <w:szCs w:val="28"/>
        </w:rPr>
      </w:pPr>
      <w:proofErr w:type="gramStart"/>
      <w:r w:rsidRPr="003A63B4">
        <w:rPr>
          <w:rFonts w:ascii="Times New Roman" w:hAnsi="Times New Roman" w:cs="Times New Roman"/>
          <w:sz w:val="28"/>
          <w:szCs w:val="28"/>
        </w:rPr>
        <w:t>Порядок участия в государственной программе предусмотрен Положением об организации работы с соотечественниками, проживающими за рубежом и желающими добровольно переселиться в Российскую Федерацию, утвержденным постановлением Правительства Российской Федерации от 25.06.2007 № 403, и Положением об организации на территории Российской Федерации работы с соотечественниками, желающими принять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утвержденным</w:t>
      </w:r>
      <w:proofErr w:type="gramEnd"/>
      <w:r w:rsidRPr="003A63B4">
        <w:rPr>
          <w:rFonts w:ascii="Times New Roman" w:hAnsi="Times New Roman" w:cs="Times New Roman"/>
          <w:sz w:val="28"/>
          <w:szCs w:val="28"/>
        </w:rPr>
        <w:t xml:space="preserve"> постановлением Правительства Российской Федерации от 15.07.2010 № 528.</w:t>
      </w:r>
    </w:p>
    <w:p w:rsidR="00E5109D" w:rsidRDefault="00E5109D" w:rsidP="003A63B4">
      <w:pPr>
        <w:spacing w:after="0" w:line="240" w:lineRule="auto"/>
        <w:ind w:firstLine="709"/>
        <w:jc w:val="both"/>
        <w:rPr>
          <w:rFonts w:ascii="Times New Roman" w:hAnsi="Times New Roman" w:cs="Times New Roman"/>
          <w:sz w:val="28"/>
          <w:szCs w:val="28"/>
        </w:rPr>
      </w:pPr>
    </w:p>
    <w:p w:rsidR="00E5109D" w:rsidRDefault="00E5109D" w:rsidP="00E510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Беловского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Пронина</w:t>
      </w:r>
    </w:p>
    <w:p w:rsidR="00E5109D" w:rsidRPr="003A63B4" w:rsidRDefault="00E5109D" w:rsidP="003A63B4">
      <w:pPr>
        <w:spacing w:after="0" w:line="240" w:lineRule="auto"/>
        <w:ind w:firstLine="709"/>
        <w:jc w:val="both"/>
        <w:rPr>
          <w:rFonts w:ascii="Times New Roman" w:hAnsi="Times New Roman" w:cs="Times New Roman"/>
          <w:sz w:val="28"/>
          <w:szCs w:val="28"/>
        </w:rPr>
      </w:pPr>
      <w:bookmarkStart w:id="0" w:name="_GoBack"/>
      <w:bookmarkEnd w:id="0"/>
    </w:p>
    <w:sectPr w:rsidR="00E5109D" w:rsidRPr="003A6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0A"/>
    <w:rsid w:val="003A63B4"/>
    <w:rsid w:val="004854A4"/>
    <w:rsid w:val="007C770A"/>
    <w:rsid w:val="00E5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3</cp:revision>
  <dcterms:created xsi:type="dcterms:W3CDTF">2023-12-20T08:47:00Z</dcterms:created>
  <dcterms:modified xsi:type="dcterms:W3CDTF">2023-12-20T09:01:00Z</dcterms:modified>
</cp:coreProperties>
</file>