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4B" w:rsidRPr="00C87E4B" w:rsidRDefault="00C87E4B" w:rsidP="00C87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4B">
        <w:rPr>
          <w:rFonts w:ascii="Times New Roman" w:hAnsi="Times New Roman" w:cs="Times New Roman"/>
          <w:b/>
          <w:sz w:val="28"/>
          <w:szCs w:val="28"/>
        </w:rPr>
        <w:t>Профилактика вовлечения подростков в деструктивные субкультуры и несанкционированные массовые мероприятия</w:t>
      </w:r>
    </w:p>
    <w:p w:rsidR="00C87E4B" w:rsidRDefault="00C87E4B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E4B" w:rsidRPr="00C87E4B" w:rsidRDefault="00C87E4B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4B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совместно с АНО «Центр изучения и сетевого мониторинга молодёжной среды» разработаны соответствующие рекомендации для родителей и педагогов.</w:t>
      </w:r>
    </w:p>
    <w:p w:rsidR="00C87E4B" w:rsidRPr="00C87E4B" w:rsidRDefault="00C87E4B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4B">
        <w:rPr>
          <w:rFonts w:ascii="Times New Roman" w:hAnsi="Times New Roman" w:cs="Times New Roman"/>
          <w:sz w:val="28"/>
          <w:szCs w:val="28"/>
        </w:rPr>
        <w:t>Признаками вовлечения в деструктивные сообщества, которые должны привлечь внимание родителей, определены:</w:t>
      </w:r>
    </w:p>
    <w:p w:rsidR="00C87E4B" w:rsidRPr="00C87E4B" w:rsidRDefault="00C87E4B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E4B">
        <w:rPr>
          <w:rFonts w:ascii="Times New Roman" w:hAnsi="Times New Roman" w:cs="Times New Roman"/>
          <w:sz w:val="28"/>
          <w:szCs w:val="28"/>
        </w:rPr>
        <w:t>1. изменение ребенком внешнего вида и (или) стиля в одежде (например, к отличительным особенностям внешнего вида «</w:t>
      </w:r>
      <w:proofErr w:type="spellStart"/>
      <w:r w:rsidRPr="00C87E4B">
        <w:rPr>
          <w:rFonts w:ascii="Times New Roman" w:hAnsi="Times New Roman" w:cs="Times New Roman"/>
          <w:sz w:val="28"/>
          <w:szCs w:val="28"/>
        </w:rPr>
        <w:t>редановцев</w:t>
      </w:r>
      <w:proofErr w:type="spellEnd"/>
      <w:r w:rsidRPr="00C87E4B">
        <w:rPr>
          <w:rFonts w:ascii="Times New Roman" w:hAnsi="Times New Roman" w:cs="Times New Roman"/>
          <w:sz w:val="28"/>
          <w:szCs w:val="28"/>
        </w:rPr>
        <w:t>» стоит отнести ношение преимущественно черной одежды с изображением паука и цифрой внутри (самая популярная – 4), длинных черных волос, клетчатых штанов в сочетании с другими предметами одежды, нанесение временной или постоянной татуировки в стиле атрибутики движения;</w:t>
      </w:r>
      <w:proofErr w:type="gramEnd"/>
    </w:p>
    <w:p w:rsidR="00C87E4B" w:rsidRPr="00C87E4B" w:rsidRDefault="00C87E4B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E4B">
        <w:rPr>
          <w:rFonts w:ascii="Times New Roman" w:hAnsi="Times New Roman" w:cs="Times New Roman"/>
          <w:sz w:val="28"/>
          <w:szCs w:val="28"/>
        </w:rPr>
        <w:t>2. увеличение активности на страницах в социальных сетях: выкладывание своих фотографий в униформе соответствующего стиля с подписями «хочу к вам», «примите к паукам», «хочу в редан», «как круто быть с вами» и т.п., заполнение аккаунта стилистическими изображениями паука «Редан», поддержка организации массовых драк в публикациях и (или) размещение информации о готовности в них участвовать, о местах их проведения, подписка</w:t>
      </w:r>
      <w:proofErr w:type="gramEnd"/>
      <w:r w:rsidRPr="00C87E4B">
        <w:rPr>
          <w:rFonts w:ascii="Times New Roman" w:hAnsi="Times New Roman" w:cs="Times New Roman"/>
          <w:sz w:val="28"/>
          <w:szCs w:val="28"/>
        </w:rPr>
        <w:t xml:space="preserve"> на тематические сообщества «Редан», распространение о них информации.</w:t>
      </w:r>
    </w:p>
    <w:p w:rsidR="00C87E4B" w:rsidRPr="00C87E4B" w:rsidRDefault="00C87E4B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4B">
        <w:rPr>
          <w:rFonts w:ascii="Times New Roman" w:hAnsi="Times New Roman" w:cs="Times New Roman"/>
          <w:sz w:val="28"/>
          <w:szCs w:val="28"/>
        </w:rPr>
        <w:t>Отмечено, что внимание также должны привлечь факты удаления ребёнком из подписок в социальных сетях родителей и других родственников, установления дополнительных ограничений доступа к своему профилю.</w:t>
      </w:r>
    </w:p>
    <w:p w:rsidR="00B7286B" w:rsidRDefault="00C87E4B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7E4B">
        <w:rPr>
          <w:rFonts w:ascii="Times New Roman" w:hAnsi="Times New Roman" w:cs="Times New Roman"/>
          <w:sz w:val="28"/>
          <w:szCs w:val="28"/>
        </w:rPr>
        <w:t>Среди рекомендаций по профилактике вовлечения подростков в деструктивные субкультуры и противоправные действия указаны: проявление интереса к активности ребенка в сетевом пространстве, выяснение мнения ребенка о происходящем при обнаружении признаков вовлеченности в деструктивное сообщество, проявление внимания, уважения и терпения к его размышлениям и выбору, объяснение подростку возможных опасностей, акцентирование внимания на правовых аспектах антиобщественного поведения, доверительное общение с ребёнком, принятие мер</w:t>
      </w:r>
      <w:proofErr w:type="gramEnd"/>
      <w:r w:rsidRPr="00C87E4B">
        <w:rPr>
          <w:rFonts w:ascii="Times New Roman" w:hAnsi="Times New Roman" w:cs="Times New Roman"/>
          <w:sz w:val="28"/>
          <w:szCs w:val="28"/>
        </w:rPr>
        <w:t xml:space="preserve"> по кратковременному изменению информационной среды несовершеннолетнего, обеспечения совместного с ним досуга, обращение за помощью к психологу или использование телефона доверия для детей, подростков, их родителей.</w:t>
      </w:r>
    </w:p>
    <w:p w:rsidR="000106E1" w:rsidRDefault="000106E1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6E1" w:rsidRDefault="000106E1" w:rsidP="00010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К.С. Олейник</w:t>
      </w:r>
    </w:p>
    <w:p w:rsidR="000106E1" w:rsidRPr="00C87E4B" w:rsidRDefault="000106E1" w:rsidP="00C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6E1" w:rsidRPr="00C8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49"/>
    <w:rsid w:val="000106E1"/>
    <w:rsid w:val="00B7286B"/>
    <w:rsid w:val="00C42449"/>
    <w:rsid w:val="00C8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9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2023-12-20T08:51:00Z</dcterms:created>
  <dcterms:modified xsi:type="dcterms:W3CDTF">2023-12-20T09:01:00Z</dcterms:modified>
</cp:coreProperties>
</file>