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На территории сельсовета отсутствуют высокотоксичные производства, уровень загрязнения почвы, воды и воздуха не превышает предельно допустимых нормативов.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К основным источникам загрязнения окружающей среды в поселении относятся:- автотранспорт, накопление твёрдых коммунальных отходов (далее ТКО), отходы от деятельности сельскохозяйственных предприятий и промышленности.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Повышение уровня опасного воздействия на окружающую природную среду оказывают производители сельскохозяйственной продукции и продукции животноводства. Применяемые ими в производстве пестициды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агрохимикаты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отрицательно сказываются на экологической ситуации в целом.</w:t>
      </w:r>
    </w:p>
    <w:p w:rsidR="006F1F68" w:rsidRDefault="006F1F68" w:rsidP="006F1F68">
      <w:pPr>
        <w:pStyle w:val="western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В этой связи органы местного самоуправления могут наделяться отдельными государственными полномочиями в области безопасного обращения с пестицидами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агрохимикатами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в порядке, установленном законодательством Российской Федерации. (Статья 6. Полномочия органов местного самоуправления в области безопасного обращения с пестицидами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агрохимикатами</w:t>
      </w:r>
      <w:proofErr w:type="spellEnd"/>
      <w:r>
        <w:rPr>
          <w:rFonts w:ascii="Verdana" w:hAnsi="Verdana"/>
          <w:color w:val="292D24"/>
          <w:sz w:val="15"/>
          <w:szCs w:val="15"/>
        </w:rPr>
        <w:t>. Федеральный закон №109-ФЗ от 19.07.1997)</w:t>
      </w:r>
    </w:p>
    <w:p w:rsidR="006F1F68" w:rsidRDefault="006F1F68" w:rsidP="006F1F68">
      <w:pPr>
        <w:pStyle w:val="western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Порядок применения пестицидов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агрохимикатов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определяется федеральными органами исполнительной власти в области безопасного обращения с пестицидами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агрохимикатами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с учетом фитосанитарной, санитарной и экологической обстановки, потребностей растений в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агрохимикатах</w:t>
      </w:r>
      <w:proofErr w:type="spellEnd"/>
      <w:r>
        <w:rPr>
          <w:rFonts w:ascii="Verdana" w:hAnsi="Verdana"/>
          <w:color w:val="292D24"/>
          <w:sz w:val="15"/>
          <w:szCs w:val="15"/>
        </w:rPr>
        <w:t>, состояния плодородия земель (почв), а также с учетом рационов животных.</w:t>
      </w:r>
    </w:p>
    <w:p w:rsidR="006F1F68" w:rsidRDefault="006F1F68" w:rsidP="006F1F68">
      <w:pPr>
        <w:pStyle w:val="western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Безопасность применения пестицидов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агрохимикатов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обеспечивается соблюдением установленных регламентов и правил применения пестицидов и </w:t>
      </w:r>
      <w:proofErr w:type="spellStart"/>
      <w:r>
        <w:rPr>
          <w:rFonts w:ascii="Verdana" w:hAnsi="Verdana"/>
          <w:color w:val="292D24"/>
          <w:sz w:val="15"/>
          <w:szCs w:val="15"/>
        </w:rPr>
        <w:t>агрохимикатов</w:t>
      </w:r>
      <w:proofErr w:type="spellEnd"/>
      <w:r>
        <w:rPr>
          <w:rFonts w:ascii="Verdana" w:hAnsi="Verdana"/>
          <w:color w:val="292D24"/>
          <w:sz w:val="15"/>
          <w:szCs w:val="15"/>
        </w:rPr>
        <w:t>, исключающих их негативное воздействие на здоровье людей и окружающую природную среду.</w:t>
      </w:r>
      <w:r>
        <w:rPr>
          <w:rFonts w:ascii="Verdana" w:hAnsi="Verdana"/>
          <w:color w:val="292D24"/>
          <w:sz w:val="15"/>
          <w:szCs w:val="15"/>
        </w:rPr>
        <w:br/>
        <w:t>По-прежнему серьезную озабоченность вызывают состояние накопления, сбора, утилизации и захоронения бытовых и промышленных отходов. Для решения данной проблемы требуется участие и взаимодействие органов местного самоуправления поселения,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Для решения проблем по благоустройству населенных пунктов поселения необходимо использовать программно-целевой метод.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Не исключением является взаимодействие с органами прокурорского реагирования при проведении контрольно надзорных мероприятий в сфере благоустройства.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Систематически выявляются наиболее неблагоприятные, в отношении ухудшения экологической ситуации, несанкционированные места размещения нерадивыми гражданами мусора, ликвидация которых требует немалых физических усилий и финансового обеспечения.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Ежегодно на территории сельсовета администрация проводит субботники, направленные на благоустройство муниципального образования, улучшения внешнего облика улиц.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граждан, по мобилизации финансовых и организационных ресурсов, должна осуществляться в соответствии с экологической Программой.</w:t>
      </w:r>
    </w:p>
    <w:p w:rsidR="006F1F68" w:rsidRDefault="006F1F68" w:rsidP="006F1F68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Уважаемые жители Малосолдатского сельсовета,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посадите деревья и цветы, кормите птиц, не загрязняйте пруды!</w:t>
      </w:r>
    </w:p>
    <w:p w:rsidR="000F1AF4" w:rsidRDefault="000F1AF4"/>
    <w:sectPr w:rsidR="000F1AF4" w:rsidSect="003D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0D"/>
    <w:multiLevelType w:val="multilevel"/>
    <w:tmpl w:val="6676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6C34"/>
    <w:multiLevelType w:val="multilevel"/>
    <w:tmpl w:val="891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B08AA"/>
    <w:multiLevelType w:val="multilevel"/>
    <w:tmpl w:val="423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04421"/>
    <w:multiLevelType w:val="multilevel"/>
    <w:tmpl w:val="ABA6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A31D6"/>
    <w:multiLevelType w:val="multilevel"/>
    <w:tmpl w:val="35D2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82C60"/>
    <w:multiLevelType w:val="multilevel"/>
    <w:tmpl w:val="196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0D060A"/>
    <w:rsid w:val="000D060A"/>
    <w:rsid w:val="000F1AF4"/>
    <w:rsid w:val="003D77DB"/>
    <w:rsid w:val="005B21B7"/>
    <w:rsid w:val="006F1F68"/>
    <w:rsid w:val="00AC2F0A"/>
    <w:rsid w:val="00BB382E"/>
    <w:rsid w:val="00F3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60A"/>
    <w:rPr>
      <w:b/>
      <w:bCs/>
    </w:rPr>
  </w:style>
  <w:style w:type="character" w:styleId="a5">
    <w:name w:val="Hyperlink"/>
    <w:basedOn w:val="a0"/>
    <w:uiPriority w:val="99"/>
    <w:semiHidden/>
    <w:unhideWhenUsed/>
    <w:rsid w:val="005B21B7"/>
    <w:rPr>
      <w:color w:val="0000FF"/>
      <w:u w:val="single"/>
    </w:rPr>
  </w:style>
  <w:style w:type="paragraph" w:customStyle="1" w:styleId="western">
    <w:name w:val="western"/>
    <w:basedOn w:val="a"/>
    <w:rsid w:val="005B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2023-07-26T10:38:00Z</dcterms:created>
  <dcterms:modified xsi:type="dcterms:W3CDTF">2023-07-26T10:49:00Z</dcterms:modified>
</cp:coreProperties>
</file>